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无题不破  高考英语单项选择</w:t>
      </w:r>
    </w:p>
    <w:p>
      <w:r>
        <w:rPr>
          <w:rFonts w:ascii="宋体" w:hAnsi="宋体" w:eastAsia="宋体"/>
          <w:sz w:val="24"/>
        </w:rPr>
        <w:t>蒋树业总主编；杨树根，李景莉，孙淑华；王振祥，杨树根，赵香萍等本册编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无题不破  高考英语单项选择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蒋树业总主编；杨树根，李景莉，孙淑华；王振祥，杨树根，赵香萍等本册编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本书出售、求购地址：https://www.jiaokey.com/book/detail/13791372.html</w:t>
      </w:r>
    </w:p>
    <w:p>
      <w:r>
        <w:t>更多相关图书推荐：https://www.jiaokey.com</w:t>
      </w:r>
    </w:p>
    <w:p>
      <w:r>
        <w:t>蒋树业总主编；杨树根，李景莉，孙淑华；王振祥，杨树根，赵香萍等本册编 其他作品：https://www.jiaokey.com/tag/蒋树业总主编；杨树根，李景莉，孙淑华；王振祥，杨树根，赵香萍等本册编.html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关键词搜索：https://www.jiaokey.com/tag/无题不破  高考英语单项选择.html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