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企业现行政策法规及国际惯例全集  第2卷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企业现行政策法规及国际惯例全集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本书出售、求购地址：https://www.jiaokey.com/book/detail/13789793.html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关键词搜索：https://www.jiaokey.com/tag/企业现行政策法规及国际惯例全集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