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沿海开放区域创新研究</w:t>
      </w:r>
    </w:p>
    <w:p>
      <w:r>
        <w:rPr>
          <w:rFonts w:ascii="宋体" w:hAnsi="宋体" w:eastAsia="宋体"/>
          <w:sz w:val="24"/>
        </w:rPr>
        <w:t>王永康，郑魁浩主编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沿海开放区域创新研究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王永康，郑魁浩主编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本书出售、求购地址：https://www.jiaokey.com/book/detail/13788783.html</w:t>
      </w:r>
    </w:p>
    <w:p>
      <w:r>
        <w:t>更多相关图书推荐：https://www.jiaokey.com</w:t>
      </w:r>
    </w:p>
    <w:p>
      <w:r>
        <w:t>王永康，郑魁浩主编 其他作品：https://www.jiaokey.com/tag/王永康，郑魁浩主编.html</w:t>
      </w:r>
    </w:p>
    <w:p>
      <w:r>
        <w:t>杭州：浙江大学出版社 出版图书：https://www.jiaokey.com/tag/杭州：浙江大学出版社.html</w:t>
      </w:r>
    </w:p>
    <w:p>
      <w:r>
        <w:t>关键词搜索：https://www.jiaokey.com/tag/沿海开放区域创新研究.html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