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图书馆业务辅导工作</w:t>
      </w:r>
    </w:p>
    <w:p>
      <w:r>
        <w:rPr>
          <w:rFonts w:ascii="宋体" w:hAnsi="宋体" w:eastAsia="宋体"/>
          <w:sz w:val="24"/>
        </w:rPr>
        <w:t>孙德辉著；四川省图书馆学会主编；彭长登丛书主编；孙述万，汪应文，程仲琦丛书副主编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图书馆业务辅导工作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孙德辉著；四川省图书馆学会主编；彭长登丛书主编；孙述万，汪应文，程仲琦丛书副主编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四川省中心图书馆委员会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本书出售、求购地址：https://www.jiaokey.com/book/detail/13788775.html</w:t>
      </w:r>
    </w:p>
    <w:p>
      <w:r>
        <w:t>更多相关图书推荐：https://www.jiaokey.com</w:t>
      </w:r>
    </w:p>
    <w:p>
      <w:r>
        <w:t>孙德辉著；四川省图书馆学会主编；彭长登丛书主编；孙述万，汪应文，程仲琦丛书副主编 其他作品：https://www.jiaokey.com/tag/孙德辉著；四川省图书馆学会主编；彭长登丛书主编；孙述万，汪应文，程仲琦丛书副主编.html</w:t>
      </w:r>
    </w:p>
    <w:p>
      <w:r>
        <w:t>四川省中心图书馆委员会 出版图书：https://www.jiaokey.com/tag/四川省中心图书馆委员会.html</w:t>
      </w:r>
    </w:p>
    <w:p>
      <w:r>
        <w:t>关键词搜索：https://www.jiaokey.com/tag/图书馆业务辅导工作.html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