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书名：湖南创意休闲农业发展战略研究</w:t>
      </w:r>
    </w:p>
    <w:p>
      <w:r>
        <w:t>作者：刘军，邓文，周克艳编著</w:t>
      </w:r>
    </w:p>
    <w:p>
      <w:r>
        <w:t>出版社：长沙：湖南大学出版社</w:t>
      </w:r>
    </w:p>
    <w:p>
      <w:r>
        <w:t>出版日期：2014.05</w:t>
      </w:r>
    </w:p>
    <w:p>
      <w:r>
        <w:t>总页数：213</w:t>
      </w:r>
    </w:p>
    <w:p>
      <w:r>
        <w:t>更多请访问教客网: www.jiaokey.com</w:t>
      </w:r>
    </w:p>
    <w:p>
      <w:r>
        <w:t>湖南创意休闲农业发展战略研究 评论地址：https://www.jiaokey.com/book/detail/13788560.html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