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猛进书屋丛书  太平天国典制通考  中</w:t>
      </w:r>
    </w:p>
    <w:p>
      <w:r>
        <w:rPr>
          <w:rFonts w:ascii="宋体" w:hAnsi="宋体" w:eastAsia="宋体"/>
          <w:sz w:val="24"/>
        </w:rPr>
        <w:t>简又文撰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猛进书屋丛书  太平天国典制通考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简又文撰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简氏猛进书屋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本书出售、求购地址：https://www.jiaokey.com/book/detail/13787109.html</w:t>
      </w:r>
    </w:p>
    <w:p>
      <w:r>
        <w:t>更多相关图书推荐：https://www.jiaokey.com</w:t>
      </w:r>
    </w:p>
    <w:p>
      <w:r>
        <w:t>简又文撰 其他作品：https://www.jiaokey.com/tag/简又文撰.html</w:t>
      </w:r>
    </w:p>
    <w:p>
      <w:r>
        <w:t>简氏猛进书屋 出版图书：https://www.jiaokey.com/tag/简氏猛进书屋.html</w:t>
      </w:r>
    </w:p>
    <w:p>
      <w:r>
        <w:t>关键词搜索：https://www.jiaokey.com/tag/猛进书屋丛书  太平天国典制通考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