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  2011年4月  第2期  总第10期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  2011年4月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本书出售、求购地址：https://www.jiaokey.com/book/detail/13786960.html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关键词搜索：https://www.jiaokey.com/tag/室内公共空间  2011年4月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