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钻探工程</w:t>
      </w:r>
    </w:p>
    <w:p>
      <w:r>
        <w:rPr>
          <w:rFonts w:ascii="宋体" w:hAnsi="宋体" w:eastAsia="宋体"/>
          <w:sz w:val="24"/>
        </w:rPr>
        <w:t>王利明，吴兴民主编；马艳美，董雪峰副编辑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王利明，吴兴民主编；马艳美，董雪峰副编辑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本书出售、求购地址：https://www.jiaokey.com/book/detail/13786718.html</w:t>
      </w:r>
    </w:p>
    <w:p>
      <w:r>
        <w:t>更多相关图书推荐：https://www.jiaokey.com</w:t>
      </w:r>
    </w:p>
    <w:p>
      <w:r>
        <w:t>王利明，吴兴民主编；马艳美，董雪峰副编辑 其他作品：https://www.jiaokey.com/tag/王利明，吴兴民主编；马艳美，董雪峰副编辑.html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关键词搜索：https://www.jiaokey.com/tag/钻探工程.html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