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世纪转折时期的中国小说</w:t>
      </w:r>
    </w:p>
    <w:p>
      <w:r>
        <w:rPr>
          <w:rFonts w:ascii="宋体" w:hAnsi="宋体" w:eastAsia="宋体"/>
          <w:sz w:val="24"/>
        </w:rPr>
        <w:t>（加）维林吉诺娃（Velingenova，M.D.）主编；胡亚敏，张 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世纪转折时期的中国小说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（加）维林吉诺娃（Velingenova，M.D.）主编；胡亚敏，张 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本书出售、求购地址：https://www.jiaokey.com/book/detail/13785503.html</w:t>
      </w:r>
    </w:p>
    <w:p>
      <w:r>
        <w:t>更多相关图书推荐：https://www.jiaokey.com</w:t>
      </w:r>
    </w:p>
    <w:p>
      <w:r>
        <w:t>（加）维林吉诺娃（Velingenova，M.D.）主编；胡亚敏，张 方译 其他作品：https://www.jiaokey.com/tag/（加）维林吉诺娃（Velingenova，M.D.）主编；胡亚敏，张 方译.html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关键词搜索：https://www.jiaokey.com/tag/世纪转折时期的中国小说.html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