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无线电技术基础  第2册</w:t>
      </w:r>
    </w:p>
    <w:p>
      <w:r>
        <w:rPr>
          <w:rFonts w:ascii="宋体" w:hAnsi="宋体" w:eastAsia="宋体"/>
          <w:sz w:val="24"/>
        </w:rPr>
        <w:t>B.A.卡切尔尼可夫，A.M.尼克拉也夫著；杨恩泽等译；昝宝澄校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无线电技术基础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B.A.卡切尔尼可夫，A.M.尼克拉也夫著；杨恩泽等译；昝宝澄校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本书出售、求购地址：https://www.jiaokey.com/book/detail/13785311.html</w:t>
      </w:r>
    </w:p>
    <w:p>
      <w:r>
        <w:t>更多相关图书推荐：https://www.jiaokey.com</w:t>
      </w:r>
    </w:p>
    <w:p>
      <w:r>
        <w:t>B.A.卡切尔尼可夫，A.M.尼克拉也夫著；杨恩泽等译；昝宝澄校 其他作品：https://www.jiaokey.com/tag/B.A.卡切尔尼可夫，A.M.尼克拉也夫著；杨恩泽等译；昝宝澄校.html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关键词搜索：https://www.jiaokey.com/tag/无线电技术基础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