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铁路供电系统职场管理</w:t>
      </w:r>
    </w:p>
    <w:p>
      <w:r>
        <w:rPr>
          <w:rFonts w:ascii="宋体" w:hAnsi="宋体" w:eastAsia="宋体"/>
          <w:sz w:val="24"/>
        </w:rPr>
        <w:t>王延良，赵灵龙，游城曦，刘英杰主编；孙景主审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铁路供电系统职场管理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王延良，赵灵龙，游城曦，刘英杰主编；孙景主审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本书出售、求购地址：https://www.jiaokey.com/book/detail/13784719.html</w:t>
      </w:r>
    </w:p>
    <w:p>
      <w:r>
        <w:t>更多相关图书推荐：https://www.jiaokey.com</w:t>
      </w:r>
    </w:p>
    <w:p>
      <w:r>
        <w:t>王延良，赵灵龙，游城曦，刘英杰主编；孙景主审 其他作品：https://www.jiaokey.com/tag/王延良，赵灵龙，游城曦，刘英杰主编；孙景主审.html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关键词搜索：https://www.jiaokey.com/tag/铁路供电系统职场管理.html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