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2010年亚太室内设计双年大奖赛优秀作品集（下）＝IAI AWARDS ASIA PACIFIC INTERIOR DESIGN BIENNIAL AWARDS EXCELLENT WORKS</w:t>
      </w:r>
    </w:p>
    <w:p>
      <w:r>
        <w:rPr>
          <w:rFonts w:ascii="宋体" w:hAnsi="宋体" w:eastAsia="宋体"/>
          <w:sz w:val="24"/>
        </w:rPr>
        <w:t>何昌成主编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2010年亚太室内设计双年大奖赛优秀作品集（下）＝IAI AWARDS ASIA PACIFIC INTERIOR DESIGN BIENNIAL AWARDS EXCELLENT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本书出售、求购地址：https://www.jiaokey.com/book/detail/13781632.html</w:t>
      </w:r>
    </w:p>
    <w:p>
      <w:r>
        <w:t>更多相关图书推荐：https://www.jiaokey.com</w:t>
      </w:r>
    </w:p>
    <w:p>
      <w:r>
        <w:t>何昌成主编 其他作品：https://www.jiaokey.com/tag/何昌成主编.html</w:t>
      </w:r>
    </w:p>
    <w:p>
      <w:r>
        <w:t>关键词搜索：https://www.jiaokey.com/tag/2010年亚太室内设计双年大奖赛优秀作品集（下）＝IAI AWARDS ASIA PACIFIC INTERIOR DESIGN BIENNIAL AWARDS EXCELLENT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