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战争工程论  走向信息时代的战争方法学</w:t>
      </w:r>
    </w:p>
    <w:p>
      <w:r>
        <w:rPr>
          <w:rFonts w:ascii="宋体" w:hAnsi="宋体" w:eastAsia="宋体"/>
          <w:sz w:val="24"/>
        </w:rPr>
        <w:t>胡晓峰著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战争工程论  走向信息时代的战争方法学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本书出售、求购地址：https://www.jiaokey.com/book/detail/13781171.html</w:t>
      </w:r>
    </w:p>
    <w:p>
      <w:r>
        <w:t>更多相关图书推荐：https://www.jiaokey.com</w:t>
      </w:r>
    </w:p>
    <w:p>
      <w:r>
        <w:t>胡晓峰著 其他作品：https://www.jiaokey.com/tag/胡晓峰著.html</w:t>
      </w:r>
    </w:p>
    <w:p>
      <w:r>
        <w:t>关键词搜索：https://www.jiaokey.com/tag/战争工程论  走向信息时代的战争方法学.html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