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湖滨散记</w:t>
      </w:r>
    </w:p>
    <w:p>
      <w:r>
        <w:rPr>
          <w:rFonts w:ascii="宋体" w:hAnsi="宋体" w:eastAsia="宋体"/>
          <w:sz w:val="24"/>
        </w:rPr>
        <w:t>亨利·大卫·梭罗著；乐轩译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湖滨散记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亨利·大卫·梭罗著；乐轩译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本书出售、求购地址：https://www.jiaokey.com/book/detail/13780855.html</w:t>
      </w:r>
    </w:p>
    <w:p>
      <w:r>
        <w:t>更多相关图书推荐：https://www.jiaokey.com</w:t>
      </w:r>
    </w:p>
    <w:p>
      <w:r>
        <w:t>亨利·大卫·梭罗著；乐轩译 其他作品：https://www.jiaokey.com/tag/亨利·大卫·梭罗著；乐轩译.html</w:t>
      </w:r>
    </w:p>
    <w:p>
      <w:r>
        <w:t>台湾商务 出版图书：https://www.jiaokey.com/tag/台湾商务.html</w:t>
      </w:r>
    </w:p>
    <w:p>
      <w:r>
        <w:t>关键词搜索：https://www.jiaokey.com/tag/湖滨散记.html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