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凄丽地航向未知  白鲸记</w:t>
      </w:r>
    </w:p>
    <w:p>
      <w:r>
        <w:rPr>
          <w:rFonts w:ascii="宋体" w:hAnsi="宋体" w:eastAsia="宋体"/>
          <w:sz w:val="24"/>
        </w:rPr>
        <w:t>梅尔维尔原著；刘克襄导读；查理宛猪绘图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凄丽地航向未知  白鲸记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梅尔维尔原著；刘克襄导读；查理宛猪绘图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本书出售、求购地址：https://www.jiaokey.com/book/detail/13780849.html</w:t>
      </w:r>
    </w:p>
    <w:p>
      <w:r>
        <w:t>更多相关图书推荐：https://www.jiaokey.com</w:t>
      </w:r>
    </w:p>
    <w:p>
      <w:r>
        <w:t>梅尔维尔原著；刘克襄导读；查理宛猪绘图 其他作品：https://www.jiaokey.com/tag/梅尔维尔原著；刘克襄导读；查理宛猪绘图.html</w:t>
      </w:r>
    </w:p>
    <w:p>
      <w:r>
        <w:t>大块文化 出版图书：https://www.jiaokey.com/tag/大块文化.html</w:t>
      </w:r>
    </w:p>
    <w:p>
      <w:r>
        <w:t>关键词搜索：https://www.jiaokey.com/tag/凄丽地航向未知  白鲸记.html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