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刑事法丛书之三  刑法理论之基础</w:t>
      </w:r>
    </w:p>
    <w:p>
      <w:r>
        <w:rPr>
          <w:rFonts w:ascii="宋体" w:hAnsi="宋体" w:eastAsia="宋体"/>
          <w:sz w:val="24"/>
        </w:rPr>
        <w:t>洪福增著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刑事法丛书之三  刑法理论之基础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洪福增著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刑事法杂志社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本书出售、求购地址：https://www.jiaokey.com/book/detail/13779563.html</w:t>
      </w:r>
    </w:p>
    <w:p>
      <w:r>
        <w:t>更多相关图书推荐：https://www.jiaokey.com</w:t>
      </w:r>
    </w:p>
    <w:p>
      <w:r>
        <w:t>洪福增著 其他作品：https://www.jiaokey.com/tag/洪福增著.html</w:t>
      </w:r>
    </w:p>
    <w:p>
      <w:r>
        <w:t>刑事法杂志社 出版图书：https://www.jiaokey.com/tag/刑事法杂志社.html</w:t>
      </w:r>
    </w:p>
    <w:p>
      <w:r>
        <w:t>关键词搜索：https://www.jiaokey.com/tag/刑事法丛书之三  刑法理论之基础.html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