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  下  第3分册  化械专业用</w:t>
      </w:r>
    </w:p>
    <w:p>
      <w:r>
        <w:t>作者：华东化工学院编</w:t>
      </w:r>
    </w:p>
    <w:p>
      <w:r>
        <w:t>出版社：华东化工学院</w:t>
      </w:r>
    </w:p>
    <w:p>
      <w:r>
        <w:t>出版日期：</w:t>
      </w:r>
    </w:p>
    <w:p>
      <w:r>
        <w:t>总页数：42</w:t>
      </w:r>
    </w:p>
    <w:p>
      <w:r>
        <w:t>更多请访问教客网: www.jiaokey.com</w:t>
      </w:r>
    </w:p>
    <w:p>
      <w:r>
        <w:t>材料力学  下  第3分册  化械专业用 评论地址：https://www.jiaokey.com/book/detail/13778222.html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