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基于S5PV210处理器的嵌入式开发完全攻略</w:t>
      </w:r>
    </w:p>
    <w:p>
      <w:r>
        <w:rPr>
          <w:rFonts w:ascii="宋体" w:hAnsi="宋体" w:eastAsia="宋体"/>
          <w:sz w:val="24"/>
        </w:rPr>
        <w:t>欧阳骏，谢德华，张凯之等编著；粟思科审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基于S5PV210处理器的嵌入式开发完全攻略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欧阳骏，谢德华，张凯之等编著；粟思科审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本书出售、求购地址：https://www.jiaokey.com/book/detail/13777432.html</w:t>
      </w:r>
    </w:p>
    <w:p>
      <w:r>
        <w:t>更多相关图书推荐：https://www.jiaokey.com</w:t>
      </w:r>
    </w:p>
    <w:p>
      <w:r>
        <w:t>欧阳骏，谢德华，张凯之等编著；粟思科审 其他作品：https://www.jiaokey.com/tag/欧阳骏，谢德华，张凯之等编著；粟思科审.html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关键词搜索：https://www.jiaokey.com/tag/基于S5PV210处理器的嵌入式开发完全攻略.html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