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实用应用文写作</w:t>
      </w:r>
    </w:p>
    <w:p>
      <w:r>
        <w:rPr>
          <w:rFonts w:ascii="宋体" w:hAnsi="宋体" w:eastAsia="宋体"/>
          <w:sz w:val="24"/>
        </w:rPr>
        <w:t>郭雪峰，宁淑华主编；马凌云，苏庆，吴彩棉副主编；金振邦总主编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郭雪峰，宁淑华主编；马凌云，苏庆，吴彩棉副主编；金振邦总主编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北京盛德轩图书有限公司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本书出售、求购地址：https://www.jiaokey.com/book/detail/13776664.html</w:t>
      </w:r>
    </w:p>
    <w:p>
      <w:r>
        <w:t>更多相关图书推荐：https://www.jiaokey.com</w:t>
      </w:r>
    </w:p>
    <w:p>
      <w:r>
        <w:t>郭雪峰，宁淑华主编；马凌云，苏庆，吴彩棉副主编；金振邦总主编 其他作品：https://www.jiaokey.com/tag/郭雪峰，宁淑华主编；马凌云，苏庆，吴彩棉副主编；金振邦总主编.html</w:t>
      </w:r>
    </w:p>
    <w:p>
      <w:r>
        <w:t>北京盛德轩图书有限公司 出版图书：https://www.jiaokey.com/tag/北京盛德轩图书有限公司.html</w:t>
      </w:r>
    </w:p>
    <w:p>
      <w:r>
        <w:t>关键词搜索：https://www.jiaokey.com/tag/实用应用文写作.html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