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化工产品技术经济手册  染料、有机颜料及硝基苯、苯胺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化工产品技术经济手册  染料、有机颜料及硝基苯、苯胺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本书出售、求购地址：https://www.jiaokey.com/book/detail/13776378.html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关键词搜索：https://www.jiaokey.com/tag/化工产品技术经济手册  染料、有机颜料及硝基苯、苯胺.html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