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药学服务与沟通技能</w:t>
      </w:r>
    </w:p>
    <w:p>
      <w:r>
        <w:rPr>
          <w:rFonts w:ascii="宋体" w:hAnsi="宋体" w:eastAsia="宋体"/>
          <w:sz w:val="24"/>
        </w:rPr>
        <w:t>王育琴主审；闫素英主编；赵志刚，胡欣副主编；王驰，张翠莲，刘丽宏等编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药学服务与沟通技能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王育琴主审；闫素英主编；赵志刚，胡欣副主编；王驰，张翠莲，刘丽宏等编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本书出售、求购地址：https://www.jiaokey.com/book/detail/13776207.html</w:t>
      </w:r>
    </w:p>
    <w:p>
      <w:r>
        <w:t>更多相关图书推荐：https://www.jiaokey.com</w:t>
      </w:r>
    </w:p>
    <w:p>
      <w:r>
        <w:t>王育琴主审；闫素英主编；赵志刚，胡欣副主编；王驰，张翠莲，刘丽宏等编 其他作品：https://www.jiaokey.com/tag/王育琴主审；闫素英主编；赵志刚，胡欣副主编；王驰，张翠莲，刘丽宏等编.html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关键词搜索：https://www.jiaokey.com/tag/药学服务与沟通技能.html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