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第1部分  建筑力学教程</w:t>
      </w:r>
    </w:p>
    <w:p>
      <w:r>
        <w:rPr>
          <w:rFonts w:ascii="宋体" w:hAnsi="宋体" w:eastAsia="宋体"/>
          <w:sz w:val="24"/>
        </w:rPr>
        <w:t>（苏）道契斯基（ТоЧиский，В.Ф.）著；谢明法，叶开沅译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第1部分  建筑力学教程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（苏）道契斯基（ТоЧиский，В.Ф.）著；谢明法，叶开沅译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本书出售、求购地址：https://www.jiaokey.com/book/detail/13775459.html</w:t>
      </w:r>
    </w:p>
    <w:p>
      <w:r>
        <w:t>更多相关图书推荐：https://www.jiaokey.com</w:t>
      </w:r>
    </w:p>
    <w:p>
      <w:r>
        <w:t>（苏）道契斯基（ТоЧиский，В.Ф.）著；谢明法，叶开沅译 其他作品：https://www.jiaokey.com/tag/（苏）道契斯基（ТоЧиский，В.Ф.）著；谢明法，叶开沅译.html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  第1部分  建筑力学教程.html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