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书名：教师教育专业课程与教学改革系列教材  教育学案例教学</w:t>
      </w:r>
    </w:p>
    <w:p>
      <w:r>
        <w:t>作者：邹强，吴亚林主编；刘宗南，杨红霞，潘理平副主编</w:t>
      </w:r>
    </w:p>
    <w:p>
      <w:r>
        <w:t>出版社：武汉：湖北教育出版社</w:t>
      </w:r>
    </w:p>
    <w:p>
      <w:r>
        <w:t>出版日期：2011.09</w:t>
      </w:r>
    </w:p>
    <w:p>
      <w:r>
        <w:t>总页数：262</w:t>
      </w:r>
    </w:p>
    <w:p>
      <w:r>
        <w:t>更多请访问教客网: www.jiaokey.com</w:t>
      </w:r>
    </w:p>
    <w:p>
      <w:r>
        <w:t>教师教育专业课程与教学改革系列教材  教育学案例教学 评论地址：https://www.jiaokey.com/book/detail/13775303.html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