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虹桥综合交通枢纽工程建设和管理创新研究与实践</w:t>
      </w:r>
    </w:p>
    <w:p>
      <w:r>
        <w:rPr>
          <w:rFonts w:ascii="宋体" w:hAnsi="宋体" w:eastAsia="宋体"/>
          <w:sz w:val="24"/>
        </w:rPr>
        <w:t>上海虹桥综合交通枢纽工程建设指挥部编著；吴念祖主编；徐左正副主编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虹桥综合交通枢纽工程建设和管理创新研究与实践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上海虹桥综合交通枢纽工程建设指挥部编著；吴念祖主编；徐左正副主编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本书出售、求购地址：https://www.jiaokey.com/book/detail/13775143.html</w:t>
      </w:r>
    </w:p>
    <w:p>
      <w:r>
        <w:t>更多相关图书推荐：https://www.jiaokey.com</w:t>
      </w:r>
    </w:p>
    <w:p>
      <w:r>
        <w:t>上海虹桥综合交通枢纽工程建设指挥部编著；吴念祖主编；徐左正副主编 其他作品：https://www.jiaokey.com/tag/上海虹桥综合交通枢纽工程建设指挥部编著；吴念祖主编；徐左正副主编.html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关键词搜索：https://www.jiaokey.com/tag/虹桥综合交通枢纽工程建设和管理创新研究与实践.html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