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书名：上海自然博物馆工程建设与管理</w:t>
      </w:r>
    </w:p>
    <w:p>
      <w:r>
        <w:t>作者：顾建生，徐晓红，李岩松主编</w:t>
      </w:r>
    </w:p>
    <w:p>
      <w:r>
        <w:t>出版社：上海：同济大学出版社</w:t>
      </w:r>
    </w:p>
    <w:p>
      <w:r>
        <w:t>出版日期：2014.12</w:t>
      </w:r>
    </w:p>
    <w:p>
      <w:r>
        <w:t>总页数：215</w:t>
      </w:r>
    </w:p>
    <w:p>
      <w:r>
        <w:t>更多请访问教客网: www.jiaokey.com</w:t>
      </w:r>
    </w:p>
    <w:p>
      <w:r>
        <w:t>上海自然博物馆工程建设与管理 评论地址：https://www.jiaokey.com/book/detail/13774767.html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