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快速写作真法  初级版</w:t>
      </w:r>
    </w:p>
    <w:p>
      <w:r>
        <w:rPr>
          <w:rFonts w:ascii="宋体" w:hAnsi="宋体" w:eastAsia="宋体"/>
          <w:sz w:val="24"/>
        </w:rPr>
        <w:t>张智华总策划；智戈主编；刘斌，李建秀副主编；高效学习编辑部审定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快速写作真法  初级版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张智华总策划；智戈主编；刘斌，李建秀副主编；高效学习编辑部审定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本书出售、求购地址：https://www.jiaokey.com/book/detail/13774560.html</w:t>
      </w:r>
    </w:p>
    <w:p>
      <w:r>
        <w:t>更多相关图书推荐：https://www.jiaokey.com</w:t>
      </w:r>
    </w:p>
    <w:p>
      <w:r>
        <w:t>张智华总策划；智戈主编；刘斌，李建秀副主编；高效学习编辑部审定 其他作品：https://www.jiaokey.com/tag/张智华总策划；智戈主编；刘斌，李建秀副主编；高效学习编辑部审定.html</w:t>
      </w:r>
    </w:p>
    <w:p>
      <w:r>
        <w:t>中国国际教育出版社 出版图书：https://www.jiaokey.com/tag/中国国际教育出版社.html</w:t>
      </w:r>
    </w:p>
    <w:p>
      <w:r>
        <w:t>关键词搜索：https://www.jiaokey.com/tag/快速写作真法  初级版.html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