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五十年历程  宜昌市图书馆建馆50周年</w:t>
      </w:r>
    </w:p>
    <w:p>
      <w:r>
        <w:rPr>
          <w:rFonts w:ascii="宋体" w:hAnsi="宋体" w:eastAsia="宋体"/>
          <w:sz w:val="24"/>
        </w:rPr>
        <w:t>肖振道，张光玉，汪家春顾问；王汛生，吴永陵主编；薛玲，梁玉兰，余民莉等副主编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五十年历程  宜昌市图书馆建馆50周年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肖振道，张光玉，汪家春顾问；王汛生，吴永陵主编；薛玲，梁玉兰，余民莉等副主编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本书出售、求购地址：https://www.jiaokey.com/book/detail/13774314.html</w:t>
      </w:r>
    </w:p>
    <w:p>
      <w:r>
        <w:t>更多相关图书推荐：https://www.jiaokey.com</w:t>
      </w:r>
    </w:p>
    <w:p>
      <w:r>
        <w:t>肖振道，张光玉，汪家春顾问；王汛生，吴永陵主编；薛玲，梁玉兰，余民莉等副主编 其他作品：https://www.jiaokey.com/tag/肖振道，张光玉，汪家春顾问；王汛生，吴永陵主编；薛玲，梁玉兰，余民莉等副主编.html</w:t>
      </w:r>
    </w:p>
    <w:p>
      <w:r>
        <w:t>关键词搜索：https://www.jiaokey.com/tag/五十年历程  宜昌市图书馆建馆50周年.html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