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海洋经济评估模型与方法</w:t>
      </w:r>
    </w:p>
    <w:p>
      <w:r>
        <w:rPr>
          <w:rFonts w:ascii="宋体" w:hAnsi="宋体" w:eastAsia="宋体"/>
          <w:sz w:val="24"/>
        </w:rPr>
        <w:t>张丽梅，高胜哲主编；赵学达，屈磊磊，王显昌副主编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海洋经济评估模型与方法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张丽梅，高胜哲主编；赵学达，屈磊磊，王显昌副主编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本书出售、求购地址：https://www.jiaokey.com/book/detail/13773388.html</w:t>
      </w:r>
    </w:p>
    <w:p>
      <w:r>
        <w:t>更多相关图书推荐：https://www.jiaokey.com</w:t>
      </w:r>
    </w:p>
    <w:p>
      <w:r>
        <w:t>张丽梅，高胜哲主编；赵学达，屈磊磊，王显昌副主编 其他作品：https://www.jiaokey.com/tag/张丽梅，高胜哲主编；赵学达，屈磊磊，王显昌副主编.html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关键词搜索：https://www.jiaokey.com/tag/海洋经济评估模型与方法.html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