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超有机食品安全标准限量  蔬菜卷  上  北京三安科技有限公司企业系列标准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超有机食品安全标准限量  蔬菜卷  上  北京三安科技有限公司企业系列标准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本书出售、求购地址：https://www.jiaokey.com/book/detail/13773359.html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关键词搜索：https://www.jiaokey.com/tag/超有机食品安全标准限量  蔬菜卷  上  北京三安科技有限公司企业系列标准.html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