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30岁前结婚你就傻了</w:t>
      </w:r>
    </w:p>
    <w:p>
      <w:r>
        <w:rPr>
          <w:rFonts w:ascii="宋体" w:hAnsi="宋体" w:eastAsia="宋体"/>
          <w:sz w:val="24"/>
        </w:rPr>
        <w:t>（美）特蕾西·麦克米伦著；卫昱，姜莱译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30岁前结婚你就傻了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（美）特蕾西·麦克米伦著；卫昱，姜莱译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本书出售、求购地址：https://www.jiaokey.com/book/detail/13772542.html</w:t>
      </w:r>
    </w:p>
    <w:p>
      <w:r>
        <w:t>更多相关图书推荐：https://www.jiaokey.com</w:t>
      </w:r>
    </w:p>
    <w:p>
      <w:r>
        <w:t>（美）特蕾西·麦克米伦著；卫昱，姜莱译 其他作品：https://www.jiaokey.com/tag/（美）特蕾西·麦克米伦著；卫昱，姜莱译.html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关键词搜索：https://www.jiaokey.com/tag/30岁前结婚你就傻了.html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