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ANSYS在水利工程中的应用</w:t>
      </w:r>
    </w:p>
    <w:p>
      <w:r>
        <w:rPr>
          <w:rFonts w:ascii="宋体" w:hAnsi="宋体" w:eastAsia="宋体"/>
          <w:sz w:val="24"/>
        </w:rPr>
        <w:t>王立成，洪慧俊，史世平，任智锋，马妹英等著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ANSYS在水利工程中的应用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王立成，洪慧俊，史世平，任智锋，马妹英等著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本书出售、求购地址：https://www.jiaokey.com/book/detail/13770603.html</w:t>
      </w:r>
    </w:p>
    <w:p>
      <w:r>
        <w:t>更多相关图书推荐：https://www.jiaokey.com</w:t>
      </w:r>
    </w:p>
    <w:p>
      <w:r>
        <w:t>王立成，洪慧俊，史世平，任智锋，马妹英等著 其他作品：https://www.jiaokey.com/tag/王立成，洪慧俊，史世平，任智锋，马妹英等著.html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关键词搜索：https://www.jiaokey.com/tag/ANSYS在水利工程中的应用.html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