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手眼通天  世界历史中的神秘共济会</w:t>
      </w:r>
    </w:p>
    <w:p>
      <w:r>
        <w:rPr>
          <w:rFonts w:ascii="宋体" w:hAnsi="宋体" w:eastAsia="宋体"/>
          <w:sz w:val="24"/>
        </w:rPr>
        <w:t>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手眼通天  世界历史中的神秘共济会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中港传媒出版社有限公司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本书出售、求购地址：https://www.jiaokey.com/book/detail/13770030.html</w:t>
      </w:r>
    </w:p>
    <w:p>
      <w:r>
        <w:t>更多相关图书推荐：https://www.jiaokey.com</w:t>
      </w:r>
    </w:p>
    <w:p>
      <w:r>
        <w:t>何新编著 其他作品：https://www.jiaokey.com/tag/何新编著.html</w:t>
      </w:r>
    </w:p>
    <w:p>
      <w:r>
        <w:t>中港传媒出版社有限公司 出版图书：https://www.jiaokey.com/tag/中港传媒出版社有限公司.html</w:t>
      </w:r>
    </w:p>
    <w:p>
      <w:r>
        <w:t>关键词搜索：https://www.jiaokey.com/tag/手眼通天  世界历史中的神秘共济会.html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