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书名：主语关系从句优先加工的非普遍性  英文</w:t>
      </w:r>
    </w:p>
    <w:p>
      <w:r>
        <w:t>作者：孙晓霞著；倪传斌主编</w:t>
      </w:r>
    </w:p>
    <w:p>
      <w:r>
        <w:t>出版社：北京：世界图书北京出版公司</w:t>
      </w:r>
    </w:p>
    <w:p>
      <w:r>
        <w:t>出版日期：2014.07</w:t>
      </w:r>
    </w:p>
    <w:p>
      <w:r>
        <w:t>总页数：185</w:t>
      </w:r>
    </w:p>
    <w:p>
      <w:r>
        <w:t>更多请访问教客网: www.jiaokey.com</w:t>
      </w:r>
    </w:p>
    <w:p>
      <w:r>
        <w:t>主语关系从句优先加工的非普遍性  英文 评论地址：https://www.jiaokey.com/book/detail/13769487.html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