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书名：涉农高职院校创业教育与高校四大职能的对接研究</w:t>
      </w:r>
    </w:p>
    <w:p>
      <w:r>
        <w:t>作者：谢志远，邵曦，邹良影著</w:t>
      </w:r>
    </w:p>
    <w:p>
      <w:r>
        <w:t>出版社：杭州：浙江大学出版社</w:t>
      </w:r>
    </w:p>
    <w:p>
      <w:r>
        <w:t>出版日期：2013.12</w:t>
      </w:r>
    </w:p>
    <w:p>
      <w:r>
        <w:t>总页数：153</w:t>
      </w:r>
    </w:p>
    <w:p>
      <w:r>
        <w:t>更多请访问教客网: www.jiaokey.com</w:t>
      </w:r>
    </w:p>
    <w:p>
      <w:r>
        <w:t>涉农高职院校创业教育与高校四大职能的对接研究 评论地址：https://www.jiaokey.com/book/detail/13768821.html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