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果树绿化养护实用技术</w:t>
      </w:r>
    </w:p>
    <w:p>
      <w:r>
        <w:rPr>
          <w:rFonts w:ascii="宋体" w:hAnsi="宋体" w:eastAsia="宋体"/>
          <w:sz w:val="24"/>
        </w:rPr>
        <w:t>胡忠惠主编；杨丽芳，樊春芬，张文庆编；杨丽芳绘图；王芝学审定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果树绿化养护实用技术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胡忠惠主编；杨丽芳，樊春芬，张文庆编；杨丽芳绘图；王芝学审定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本书出售、求购地址：https://www.jiaokey.com/book/detail/13768644.html</w:t>
      </w:r>
    </w:p>
    <w:p>
      <w:r>
        <w:t>更多相关图书推荐：https://www.jiaokey.com</w:t>
      </w:r>
    </w:p>
    <w:p>
      <w:r>
        <w:t>胡忠惠主编；杨丽芳，樊春芬，张文庆编；杨丽芳绘图；王芝学审定 其他作品：https://www.jiaokey.com/tag/胡忠惠主编；杨丽芳，樊春芬，张文庆编；杨丽芳绘图；王芝学审定.html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关键词搜索：https://www.jiaokey.com/tag/果树绿化养护实用技术.html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