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科普基础设施发展战略研究报告</w:t>
      </w:r>
    </w:p>
    <w:p>
      <w:r>
        <w:rPr>
          <w:rFonts w:ascii="宋体" w:hAnsi="宋体" w:eastAsia="宋体"/>
          <w:sz w:val="24"/>
        </w:rPr>
        <w:t>国家科技基础条件平台中心，中国科协科学技术普及部，中国科协青少年科技中心主编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科普基础设施发展战略研究报告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国家科技基础条件平台中心，中国科协科学技术普及部，中国科协青少年科技中心主编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本书出售、求购地址：https://www.jiaokey.com/book/detail/13768252.html</w:t>
      </w:r>
    </w:p>
    <w:p>
      <w:r>
        <w:t>更多相关图书推荐：https://www.jiaokey.com</w:t>
      </w:r>
    </w:p>
    <w:p>
      <w:r>
        <w:t>国家科技基础条件平台中心，中国科协科学技术普及部，中国科协青少年科技中心主编 其他作品：https://www.jiaokey.com/tag/国家科技基础条件平台中心，中国科协科学技术普及部，中国科协青少年科技中心主编.html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关键词搜索：https://www.jiaokey.com/tag/科普基础设施发展战略研究报告.html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