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土地开发整理项目管理</w:t>
      </w:r>
    </w:p>
    <w:p>
      <w:r>
        <w:rPr>
          <w:rFonts w:ascii="宋体" w:hAnsi="宋体" w:eastAsia="宋体"/>
          <w:sz w:val="24"/>
        </w:rPr>
        <w:t>潘明才，高向军主编；国土资源部土地整理中心编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潘明才，高向军主编；国土资源部土地整理中心编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本书出售、求购地址：https://www.jiaokey.com/book/detail/13768230.html</w:t>
      </w:r>
    </w:p>
    <w:p>
      <w:r>
        <w:t>更多相关图书推荐：https://www.jiaokey.com</w:t>
      </w:r>
    </w:p>
    <w:p>
      <w:r>
        <w:t>潘明才，高向军主编；国土资源部土地整理中心编 其他作品：https://www.jiaokey.com/tag/潘明才，高向军主编；国土资源部土地整理中心编.html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关键词搜索：https://www.jiaokey.com/tag/土地开发整理项目管理.html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