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口腔肿瘤生物学  基础和临床</w:t>
      </w:r>
    </w:p>
    <w:p>
      <w:r>
        <w:rPr>
          <w:rFonts w:ascii="宋体" w:hAnsi="宋体" w:eastAsia="宋体"/>
          <w:sz w:val="24"/>
        </w:rPr>
        <w:t>鲁大鹏主编；王海燕，席庆，汤晓飞等副主编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口腔肿瘤生物学  基础和临床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鲁大鹏主编；王海燕，席庆，汤晓飞等副主编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本书出售、求购地址：https://www.jiaokey.com/book/detail/13767476.html</w:t>
      </w:r>
    </w:p>
    <w:p>
      <w:r>
        <w:t>更多相关图书推荐：https://www.jiaokey.com</w:t>
      </w:r>
    </w:p>
    <w:p>
      <w:r>
        <w:t>鲁大鹏主编；王海燕，席庆，汤晓飞等副主编 其他作品：https://www.jiaokey.com/tag/鲁大鹏主编；王海燕，席庆，汤晓飞等副主编.html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关键词搜索：https://www.jiaokey.com/tag/口腔肿瘤生物学  基础和临床.html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