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安全用药指导手册  第2版</w:t>
      </w:r>
    </w:p>
    <w:p>
      <w:r>
        <w:rPr>
          <w:rFonts w:ascii="宋体" w:hAnsi="宋体" w:eastAsia="宋体"/>
          <w:sz w:val="24"/>
        </w:rPr>
        <w:t>刘茂柏，杨木英主编；吴雪梅，曾晓芳，赵志常副主编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刘茂柏，杨木英主编；吴雪梅，曾晓芳，赵志常副主编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本书出售、求购地址：https://www.jiaokey.com/book/detail/13767458.html</w:t>
      </w:r>
    </w:p>
    <w:p>
      <w:r>
        <w:t>更多相关图书推荐：https://www.jiaokey.com</w:t>
      </w:r>
    </w:p>
    <w:p>
      <w:r>
        <w:t>刘茂柏，杨木英主编；吴雪梅，曾晓芳，赵志常副主编 其他作品：https://www.jiaokey.com/tag/刘茂柏，杨木英主编；吴雪梅，曾晓芳，赵志常副主编.html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关键词搜索：https://www.jiaokey.com/tag/安全用药指导手册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