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骨生长因子</w:t>
      </w:r>
    </w:p>
    <w:p>
      <w:r>
        <w:rPr>
          <w:rFonts w:ascii="宋体" w:hAnsi="宋体" w:eastAsia="宋体"/>
          <w:sz w:val="24"/>
        </w:rPr>
        <w:t>苏佳灿，曹烈虎，石长贵，陈晓主编；李全，翁蔚宗，张国友，谢杨副主编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骨生长因子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苏佳灿，曹烈虎，石长贵，陈晓主编；李全，翁蔚宗，张国友，谢杨副主编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本书出售、求购地址：https://www.jiaokey.com/book/detail/13765260.html</w:t>
      </w:r>
    </w:p>
    <w:p>
      <w:r>
        <w:t>更多相关图书推荐：https://www.jiaokey.com</w:t>
      </w:r>
    </w:p>
    <w:p>
      <w:r>
        <w:t>苏佳灿，曹烈虎，石长贵，陈晓主编；李全，翁蔚宗，张国友，谢杨副主编 其他作品：https://www.jiaokey.com/tag/苏佳灿，曹烈虎，石长贵，陈晓主编；李全，翁蔚宗，张国友，谢杨副主编.html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关键词搜索：https://www.jiaokey.com/tag/骨生长因子.html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