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临床儿科学</w:t>
      </w:r>
    </w:p>
    <w:p>
      <w:r>
        <w:rPr>
          <w:rFonts w:ascii="宋体" w:hAnsi="宋体" w:eastAsia="宋体"/>
          <w:sz w:val="24"/>
        </w:rPr>
        <w:t>刘金凤，葛永红，李义军，王洪伟，刘艳，姚玲主编；王亮，王合文，田培超等副主编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刘金凤，葛永红，李义军，王洪伟，刘艳，姚玲主编；王亮，王合文，田培超等副主编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本书出售、求购地址：https://www.jiaokey.com/book/detail/13765114.html</w:t>
      </w:r>
    </w:p>
    <w:p>
      <w:r>
        <w:t>更多相关图书推荐：https://www.jiaokey.com</w:t>
      </w:r>
    </w:p>
    <w:p>
      <w:r>
        <w:t>刘金凤，葛永红，李义军，王洪伟，刘艳，姚玲主编；王亮，王合文，田培超等副主编 其他作品：https://www.jiaokey.com/tag/刘金凤，葛永红，李义军，王洪伟，刘艳，姚玲主编；王亮，王合文，田培超等副主编.html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