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伤寒金匮  伤寒论直解</w:t>
      </w:r>
    </w:p>
    <w:p>
      <w:r>
        <w:t>作者：（清）张锡驹著；姜建国，孙鸿昌，崔伟锋，姜璐，周雪亮校注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中国古医籍整理丛书  伤寒金匮  伤寒论直解 评论地址：https://www.jiaokey.com/book/detail/13764725.html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