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全十册，附索引  3  隋唐五代卷  2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全十册，附索引  3  隋唐五代卷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本书出售、求购地址：https://www.jiaokey.com/book/detail/13764610.html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全十册，附索引  3  隋唐五代卷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