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2014第4辑</w:t>
      </w:r>
    </w:p>
    <w:p>
      <w:r>
        <w:rPr>
          <w:rFonts w:ascii="宋体" w:hAnsi="宋体" w:eastAsia="宋体"/>
          <w:sz w:val="24"/>
        </w:rPr>
        <w:t>黄进,曹义孙执行,李树忠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2014第4辑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黄进,曹义孙执行,李树忠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9787562057550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是以法学教育为主题的论文集，所收论文既有从理论角度对法学教育的审视，也有从实践角度对中国法学教育的思考，如法学教育的具体课程设置问题、法院教育的国际化问题、教育文化、案例教学法等等。同时对一些西方和中国职业伦理教育的经验和理论亦有涉猎。本丛书所收文章既有发表过的，也有没发表过的。希望以此收录、总结及展示中国学者在法学教育领域的阶段性研究成果。</w:t>
      </w:r>
    </w:p>
    <w:p/>
    <w:p>
      <w:r>
        <w:t>本书出售、求购地址：https://www.jiaokey.com/book/detail/13761618.html</w:t>
      </w:r>
    </w:p>
    <w:p>
      <w:r>
        <w:t>更多中国法律图书推荐：https://www.jiaokey.com</w:t>
      </w:r>
    </w:p>
    <w:p>
      <w:r>
        <w:t>黄进,曹义孙执行,李树忠 其他作品：https://www.jiaokey.com/tag/黄进,曹义孙执行,李树忠.html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