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图说苹果郁闭园改造技术</w:t>
      </w:r>
    </w:p>
    <w:p>
      <w:r>
        <w:rPr>
          <w:rFonts w:ascii="宋体" w:hAnsi="宋体" w:eastAsia="宋体"/>
          <w:sz w:val="24"/>
        </w:rPr>
        <w:t>王春良，李丙智主编；贾永华，牛锐敏，李晓龙，李秋波，窦云萍，许泽华编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图说苹果郁闭园改造技术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王春良，李丙智主编；贾永华，牛锐敏，李晓龙，李秋波，窦云萍，许泽华编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本书出售、求购地址：https://www.jiaokey.com/book/detail/13761413.html</w:t>
      </w:r>
    </w:p>
    <w:p>
      <w:r>
        <w:t>更多相关图书推荐：https://www.jiaokey.com</w:t>
      </w:r>
    </w:p>
    <w:p>
      <w:r>
        <w:t>王春良，李丙智主编；贾永华，牛锐敏，李晓龙，李秋波，窦云萍，许泽华编 其他作品：https://www.jiaokey.com/tag/王春良，李丙智主编；贾永华，牛锐敏，李晓龙，李秋波，窦云萍，许泽华编.html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关键词搜索：https://www.jiaokey.com/tag/图说苹果郁闭园改造技术.html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