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市直机关  创一流先锋  事迹材料选编  发扬大庆精神  建设一流机关</w:t>
      </w:r>
    </w:p>
    <w:p>
      <w:r>
        <w:rPr>
          <w:rFonts w:ascii="宋体" w:hAnsi="宋体" w:eastAsia="宋体"/>
          <w:sz w:val="24"/>
        </w:rPr>
        <w:t>中共大庆市直属机关工作委员会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市直机关  创一流先锋  事迹材料选编  发扬大庆精神  建设一流机关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本书出售、求购地址：https://www.jiaokey.com/book/detail/13760896.html</w:t>
      </w:r>
    </w:p>
    <w:p>
      <w:r>
        <w:t>更多相关图书推荐：https://www.jiaokey.com</w:t>
      </w:r>
    </w:p>
    <w:p>
      <w:r>
        <w:t>中共大庆市直属机关工作委员会 其他作品：https://www.jiaokey.com/tag/中共大庆市直属机关工作委员会.html</w:t>
      </w:r>
    </w:p>
    <w:p>
      <w:r>
        <w:t>关键词搜索：https://www.jiaokey.com/tag/市直机关  创一流先锋  事迹材料选编  发扬大庆精神  建设一流机关.html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