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中南地区通用建筑标准设计  变形缝  98ZJ111</w:t>
      </w:r>
    </w:p>
    <w:p>
      <w:r>
        <w:rPr>
          <w:rFonts w:ascii="宋体" w:hAnsi="宋体" w:eastAsia="宋体"/>
          <w:sz w:val="24"/>
        </w:rPr>
        <w:t>广州市设计院主编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中南地区通用建筑标准设计  变形缝  98ZJ111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广州市设计院主编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中南地区建筑标准设计协作组办公室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本书出售、求购地址：https://www.jiaokey.com/book/detail/13759976.html</w:t>
      </w:r>
    </w:p>
    <w:p>
      <w:r>
        <w:t>更多相关图书推荐：https://www.jiaokey.com</w:t>
      </w:r>
    </w:p>
    <w:p>
      <w:r>
        <w:t>广州市设计院主编 其他作品：https://www.jiaokey.com/tag/广州市设计院主编.html</w:t>
      </w:r>
    </w:p>
    <w:p>
      <w:r>
        <w:t>中南地区建筑标准设计协作组办公室 出版图书：https://www.jiaokey.com/tag/中南地区建筑标准设计协作组办公室.html</w:t>
      </w:r>
    </w:p>
    <w:p>
      <w:r>
        <w:t>关键词搜索：https://www.jiaokey.com/tag/中南地区通用建筑标准设计  变形缝  98ZJ111.html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