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近代日本的百年情结  日本人论  第2版</w:t>
      </w:r>
    </w:p>
    <w:p>
      <w:r>
        <w:rPr>
          <w:rFonts w:ascii="宋体" w:hAnsi="宋体" w:eastAsia="宋体"/>
          <w:sz w:val="24"/>
        </w:rPr>
        <w:t>南博著；邱琡雯译；吉野耕作导读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近代日本的百年情结  日本人论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南博著；邱琡雯译；吉野耕作导读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立绪文化事业有限公司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本书出售、求购地址：https://www.jiaokey.com/book/detail/13758943.html</w:t>
      </w:r>
    </w:p>
    <w:p>
      <w:r>
        <w:t>更多相关图书推荐：https://www.jiaokey.com</w:t>
      </w:r>
    </w:p>
    <w:p>
      <w:r>
        <w:t>南博著；邱琡雯译；吉野耕作导读 其他作品：https://www.jiaokey.com/tag/南博著；邱琡雯译；吉野耕作导读.html</w:t>
      </w:r>
    </w:p>
    <w:p>
      <w:r>
        <w:t>立绪文化事业有限公司 出版图书：https://www.jiaokey.com/tag/立绪文化事业有限公司.html</w:t>
      </w:r>
    </w:p>
    <w:p>
      <w:r>
        <w:t>关键词搜索：https://www.jiaokey.com/tag/近代日本的百年情结  日本人论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