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想像的力量  心智、语言、情感，解开「人」的祕密</w:t>
      </w:r>
    </w:p>
    <w:p>
      <w:r>
        <w:rPr>
          <w:rFonts w:ascii="宋体" w:hAnsi="宋体" w:eastAsia="宋体"/>
          <w:sz w:val="24"/>
        </w:rPr>
        <w:t>松泽哲郎著；梁世英译；王道还内容审订；吕佳蓉编辑鉴修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想像的力量  心智、语言、情感，解开「人」的祕密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松泽哲郎著；梁世英译；王道还内容审订；吕佳蓉编辑鉴修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本书出售、求购地址：https://www.jiaokey.com/book/detail/13758935.html</w:t>
      </w:r>
    </w:p>
    <w:p>
      <w:r>
        <w:t>更多相关图书推荐：https://www.jiaokey.com</w:t>
      </w:r>
    </w:p>
    <w:p>
      <w:r>
        <w:t>松泽哲郎著；梁世英译；王道还内容审订；吕佳蓉编辑鉴修 其他作品：https://www.jiaokey.com/tag/松泽哲郎著；梁世英译；王道还内容审订；吕佳蓉编辑鉴修.html</w:t>
      </w:r>
    </w:p>
    <w:p>
      <w:r>
        <w:t>经济新潮社 出版图书：https://www.jiaokey.com/tag/经济新潮社.html</w:t>
      </w:r>
    </w:p>
    <w:p>
      <w:r>
        <w:t>关键词搜索：https://www.jiaokey.com/tag/想像的力量  心智、语言、情感，解开「人」的祕密.html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