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书名：网络著作权保护法律理念与裁判方法</w:t>
      </w:r>
    </w:p>
    <w:p>
      <w:r>
        <w:t>作者：孔祥俊著</w:t>
      </w:r>
    </w:p>
    <w:p>
      <w:r>
        <w:t>出版社：北京：中国法制出版社</w:t>
      </w:r>
    </w:p>
    <w:p>
      <w:r>
        <w:t>出版日期：2015.05</w:t>
      </w:r>
    </w:p>
    <w:p>
      <w:r>
        <w:t>总页数：307</w:t>
      </w:r>
    </w:p>
    <w:p>
      <w:r>
        <w:t>更多请访问教客网: www.jiaokey.com</w:t>
      </w:r>
    </w:p>
    <w:p>
      <w:r>
        <w:t>网络著作权保护法律理念与裁判方法 评论地址：https://www.jiaokey.com/book/detail/13758081.html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